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F7" w:rsidRPr="00F5477B" w:rsidRDefault="00F5477B" w:rsidP="00BD06F7">
      <w:pPr>
        <w:jc w:val="center"/>
        <w:rPr>
          <w:b/>
          <w:color w:val="FF0000"/>
          <w:sz w:val="32"/>
          <w:lang w:val="fr-CA"/>
        </w:rPr>
      </w:pPr>
      <w:bookmarkStart w:id="0" w:name="_GoBack"/>
      <w:bookmarkEnd w:id="0"/>
      <w:r w:rsidRPr="00F5477B">
        <w:rPr>
          <w:rFonts w:ascii="Bauhaus 93" w:hAnsi="Bauhaus 93"/>
          <w:b/>
          <w:color w:val="FF0000"/>
          <w:sz w:val="72"/>
          <w:lang w:val="fr-CA"/>
        </w:rPr>
        <w:t>NOSTALGIA 2019</w:t>
      </w:r>
      <w:r w:rsidR="00BD06F7" w:rsidRPr="00F5477B">
        <w:rPr>
          <w:b/>
          <w:color w:val="FF0000"/>
          <w:sz w:val="32"/>
          <w:lang w:val="fr-CA"/>
        </w:rPr>
        <w:br/>
      </w:r>
      <w:r w:rsidRPr="00F5477B">
        <w:rPr>
          <w:b/>
          <w:color w:val="FF0000"/>
          <w:sz w:val="32"/>
          <w:lang w:val="fr-CA"/>
        </w:rPr>
        <w:t>Brève description de tâches</w:t>
      </w:r>
    </w:p>
    <w:p w:rsidR="00F5477B" w:rsidRPr="00F5477B" w:rsidRDefault="00F5477B" w:rsidP="00F5477B">
      <w:pPr>
        <w:spacing w:after="0"/>
        <w:jc w:val="center"/>
        <w:rPr>
          <w:b/>
          <w:lang w:val="fr-CA"/>
        </w:rPr>
      </w:pPr>
      <w:r w:rsidRPr="00F5477B">
        <w:rPr>
          <w:b/>
          <w:lang w:val="fr-CA"/>
        </w:rPr>
        <w:t>La description de travail détaillée vous sera envoyée par courrier électronique.</w:t>
      </w:r>
    </w:p>
    <w:p w:rsidR="00F5477B" w:rsidRPr="00F5477B" w:rsidRDefault="00F5477B" w:rsidP="00F5477B">
      <w:pPr>
        <w:spacing w:after="0"/>
        <w:jc w:val="center"/>
        <w:rPr>
          <w:lang w:val="fr-CA"/>
        </w:rPr>
      </w:pPr>
      <w:r w:rsidRPr="00F5477B">
        <w:rPr>
          <w:lang w:val="fr-CA"/>
        </w:rPr>
        <w:t xml:space="preserve">Les jeunes de 15 à 17 ans sont bienvenus </w:t>
      </w:r>
      <w:r>
        <w:rPr>
          <w:lang w:val="fr-CA"/>
        </w:rPr>
        <w:t>de postuler dans</w:t>
      </w:r>
      <w:r w:rsidRPr="00F5477B">
        <w:rPr>
          <w:lang w:val="fr-CA"/>
        </w:rPr>
        <w:t xml:space="preserve"> notre équipe verte!</w:t>
      </w:r>
    </w:p>
    <w:p w:rsidR="007561D4" w:rsidRDefault="00F5477B" w:rsidP="00F5477B">
      <w:pPr>
        <w:spacing w:after="0"/>
        <w:jc w:val="center"/>
        <w:rPr>
          <w:lang w:val="fr-CA"/>
        </w:rPr>
      </w:pPr>
      <w:r w:rsidRPr="00F5477B">
        <w:rPr>
          <w:lang w:val="fr-CA"/>
        </w:rPr>
        <w:t>Toutes les autres occasions de bénévolat pour ce festival sont pour les 18 ans et plus</w:t>
      </w:r>
    </w:p>
    <w:p w:rsidR="00F5477B" w:rsidRPr="00F5477B" w:rsidRDefault="00F5477B" w:rsidP="00F5477B">
      <w:pPr>
        <w:spacing w:after="0"/>
        <w:jc w:val="center"/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7561D4" w:rsidRPr="00F5477B" w:rsidTr="00F5477B">
        <w:tc>
          <w:tcPr>
            <w:tcW w:w="1998" w:type="dxa"/>
          </w:tcPr>
          <w:p w:rsidR="00D4682B" w:rsidRPr="00F5477B" w:rsidRDefault="00D4682B" w:rsidP="00D4682B">
            <w:pPr>
              <w:jc w:val="center"/>
              <w:rPr>
                <w:b/>
                <w:lang w:val="fr-CA"/>
              </w:rPr>
            </w:pPr>
          </w:p>
          <w:p w:rsidR="007561D4" w:rsidRPr="008C3523" w:rsidRDefault="007561D4" w:rsidP="00D4682B">
            <w:pPr>
              <w:jc w:val="center"/>
              <w:rPr>
                <w:b/>
              </w:rPr>
            </w:pPr>
            <w:r w:rsidRPr="008C3523">
              <w:rPr>
                <w:b/>
              </w:rPr>
              <w:t>Admin/Info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7561D4" w:rsidRDefault="00F5477B" w:rsidP="00F5477B">
            <w:pPr>
              <w:rPr>
                <w:lang w:val="fr-CA"/>
              </w:rPr>
            </w:pPr>
            <w:r w:rsidRPr="00F5477B">
              <w:rPr>
                <w:lang w:val="fr-CA"/>
              </w:rPr>
              <w:t xml:space="preserve">Zone de communication des </w:t>
            </w:r>
            <w:r>
              <w:rPr>
                <w:lang w:val="fr-CA"/>
              </w:rPr>
              <w:t>chefs de départements</w:t>
            </w:r>
            <w:r w:rsidRPr="00F5477B">
              <w:rPr>
                <w:lang w:val="fr-CA"/>
              </w:rPr>
              <w:t xml:space="preserve">, distribution de radios, </w:t>
            </w:r>
            <w:r>
              <w:rPr>
                <w:lang w:val="fr-CA"/>
              </w:rPr>
              <w:t>fournir de l’</w:t>
            </w:r>
            <w:r w:rsidRPr="00F5477B">
              <w:rPr>
                <w:lang w:val="fr-CA"/>
              </w:rPr>
              <w:t xml:space="preserve">information </w:t>
            </w:r>
            <w:r>
              <w:rPr>
                <w:lang w:val="fr-CA"/>
              </w:rPr>
              <w:t>aux chefs de départements</w:t>
            </w:r>
            <w:r w:rsidRPr="00F5477B">
              <w:rPr>
                <w:lang w:val="fr-CA"/>
              </w:rPr>
              <w:t>, saisie de données, gestion des objets perdus et trouvés, interaction avec les clients et réponse aux questions.</w:t>
            </w:r>
          </w:p>
          <w:p w:rsidR="00F5477B" w:rsidRPr="00F5477B" w:rsidRDefault="00F5477B" w:rsidP="00F5477B">
            <w:pPr>
              <w:rPr>
                <w:lang w:val="fr-CA"/>
              </w:rPr>
            </w:pPr>
          </w:p>
        </w:tc>
      </w:tr>
      <w:tr w:rsidR="007561D4" w:rsidTr="00F5477B">
        <w:tc>
          <w:tcPr>
            <w:tcW w:w="1998" w:type="dxa"/>
          </w:tcPr>
          <w:p w:rsidR="007561D4" w:rsidRDefault="00EE66D0" w:rsidP="00D4682B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proofErr w:type="spellStart"/>
            <w:r w:rsidR="00FB765C">
              <w:rPr>
                <w:b/>
              </w:rPr>
              <w:t>Tente</w:t>
            </w:r>
            <w:proofErr w:type="spellEnd"/>
            <w:r w:rsidR="00FB765C">
              <w:rPr>
                <w:b/>
              </w:rPr>
              <w:t xml:space="preserve"> de service</w:t>
            </w:r>
          </w:p>
          <w:p w:rsidR="00FB765C" w:rsidRPr="008C3523" w:rsidRDefault="00FB765C" w:rsidP="00D4682B">
            <w:pPr>
              <w:jc w:val="center"/>
              <w:rPr>
                <w:b/>
              </w:rPr>
            </w:pPr>
            <w:r>
              <w:rPr>
                <w:b/>
              </w:rPr>
              <w:t>(bar)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7561D4" w:rsidRDefault="00F5477B" w:rsidP="00F5477B">
            <w:r w:rsidRPr="00F5477B">
              <w:rPr>
                <w:lang w:val="fr-CA"/>
              </w:rPr>
              <w:t>Ouvr</w:t>
            </w:r>
            <w:r>
              <w:rPr>
                <w:lang w:val="fr-CA"/>
              </w:rPr>
              <w:t>ir</w:t>
            </w:r>
            <w:r w:rsidRPr="00F5477B">
              <w:rPr>
                <w:lang w:val="fr-CA"/>
              </w:rPr>
              <w:t>, mélange</w:t>
            </w:r>
            <w:r>
              <w:rPr>
                <w:lang w:val="fr-CA"/>
              </w:rPr>
              <w:t>r</w:t>
            </w:r>
            <w:r w:rsidRPr="00F5477B">
              <w:rPr>
                <w:lang w:val="fr-CA"/>
              </w:rPr>
              <w:t xml:space="preserve"> et </w:t>
            </w:r>
            <w:proofErr w:type="spellStart"/>
            <w:r w:rsidRPr="00F5477B">
              <w:rPr>
                <w:lang w:val="fr-CA"/>
              </w:rPr>
              <w:t>verse</w:t>
            </w:r>
            <w:r>
              <w:rPr>
                <w:lang w:val="fr-CA"/>
              </w:rPr>
              <w:t>r</w:t>
            </w:r>
            <w:r w:rsidRPr="00F5477B">
              <w:rPr>
                <w:lang w:val="fr-CA"/>
              </w:rPr>
              <w:t>des</w:t>
            </w:r>
            <w:proofErr w:type="spellEnd"/>
            <w:r w:rsidRPr="00F5477B">
              <w:rPr>
                <w:lang w:val="fr-CA"/>
              </w:rPr>
              <w:t xml:space="preserve"> boissons dans un environnement au rythme rapide. Servir, tout en assurant un service responsable de l’alcool et en se conformant aux règlements du festival. </w:t>
            </w:r>
            <w:proofErr w:type="spellStart"/>
            <w:r>
              <w:t>Debout</w:t>
            </w:r>
            <w:proofErr w:type="spellEnd"/>
            <w:r>
              <w:t xml:space="preserve"> pour de </w:t>
            </w:r>
            <w:proofErr w:type="spellStart"/>
            <w:r>
              <w:t>longues</w:t>
            </w:r>
            <w:proofErr w:type="spellEnd"/>
            <w:r>
              <w:t xml:space="preserve"> </w:t>
            </w:r>
            <w:proofErr w:type="spellStart"/>
            <w:r>
              <w:t>periodes</w:t>
            </w:r>
            <w:proofErr w:type="spellEnd"/>
            <w:r>
              <w:t xml:space="preserve">. </w:t>
            </w:r>
          </w:p>
          <w:p w:rsidR="00F5477B" w:rsidRDefault="00F5477B" w:rsidP="00F5477B"/>
        </w:tc>
      </w:tr>
      <w:tr w:rsidR="007561D4" w:rsidRPr="00F5477B" w:rsidTr="00F5477B">
        <w:tc>
          <w:tcPr>
            <w:tcW w:w="1998" w:type="dxa"/>
          </w:tcPr>
          <w:p w:rsidR="00F12A1E" w:rsidRDefault="00F12A1E" w:rsidP="00D4682B">
            <w:pPr>
              <w:jc w:val="center"/>
              <w:rPr>
                <w:b/>
              </w:rPr>
            </w:pPr>
          </w:p>
          <w:p w:rsidR="007561D4" w:rsidRPr="008C3523" w:rsidRDefault="00FB765C" w:rsidP="00D468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Billetterie</w:t>
            </w:r>
            <w:proofErr w:type="spellEnd"/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F12A1E" w:rsidRPr="00F5477B" w:rsidRDefault="00F5477B" w:rsidP="00F5477B">
            <w:pPr>
              <w:rPr>
                <w:lang w:val="fr-CA"/>
              </w:rPr>
            </w:pPr>
            <w:r w:rsidRPr="00F5477B">
              <w:rPr>
                <w:lang w:val="fr-CA"/>
              </w:rPr>
              <w:t xml:space="preserve">Traiter les commandes de billets, vendre des billets </w:t>
            </w:r>
            <w:r>
              <w:rPr>
                <w:lang w:val="fr-CA"/>
              </w:rPr>
              <w:t>journaliers et mettre l</w:t>
            </w:r>
            <w:r w:rsidRPr="00F5477B">
              <w:rPr>
                <w:lang w:val="fr-CA"/>
              </w:rPr>
              <w:t>es bracelets appropriés sur les clients.</w:t>
            </w:r>
          </w:p>
        </w:tc>
      </w:tr>
      <w:tr w:rsidR="007561D4" w:rsidRPr="00FB765C" w:rsidTr="00F5477B">
        <w:trPr>
          <w:trHeight w:val="786"/>
        </w:trPr>
        <w:tc>
          <w:tcPr>
            <w:tcW w:w="1998" w:type="dxa"/>
          </w:tcPr>
          <w:p w:rsidR="00D4682B" w:rsidRDefault="00D4682B" w:rsidP="00D4682B">
            <w:pPr>
              <w:jc w:val="center"/>
              <w:rPr>
                <w:b/>
              </w:rPr>
            </w:pPr>
          </w:p>
          <w:p w:rsidR="007561D4" w:rsidRPr="008C3523" w:rsidRDefault="007561D4" w:rsidP="00FB765C">
            <w:pPr>
              <w:jc w:val="center"/>
              <w:rPr>
                <w:b/>
              </w:rPr>
            </w:pPr>
            <w:proofErr w:type="spellStart"/>
            <w:r w:rsidRPr="008C3523">
              <w:rPr>
                <w:b/>
              </w:rPr>
              <w:t>Flo</w:t>
            </w:r>
            <w:r w:rsidR="00FB765C">
              <w:rPr>
                <w:b/>
              </w:rPr>
              <w:t>teurs</w:t>
            </w:r>
            <w:proofErr w:type="spellEnd"/>
          </w:p>
        </w:tc>
        <w:tc>
          <w:tcPr>
            <w:tcW w:w="7578" w:type="dxa"/>
          </w:tcPr>
          <w:p w:rsidR="00D4682B" w:rsidRPr="00FB765C" w:rsidRDefault="00F5477B" w:rsidP="00FB765C">
            <w:pPr>
              <w:rPr>
                <w:lang w:val="fr-CA"/>
              </w:rPr>
            </w:pPr>
            <w:r w:rsidRPr="00F5477B">
              <w:rPr>
                <w:lang w:val="fr-CA"/>
              </w:rPr>
              <w:t xml:space="preserve">Assigné pour soutenir tous les autres domaines du festival qui peuvent être en </w:t>
            </w:r>
            <w:r w:rsidR="00FB765C">
              <w:rPr>
                <w:lang w:val="fr-CA"/>
              </w:rPr>
              <w:t>manque de bénévoles</w:t>
            </w:r>
            <w:r w:rsidRPr="00F5477B">
              <w:rPr>
                <w:lang w:val="fr-CA"/>
              </w:rPr>
              <w:t xml:space="preserve">. </w:t>
            </w:r>
            <w:r w:rsidRPr="00FB765C">
              <w:rPr>
                <w:lang w:val="fr-CA"/>
              </w:rPr>
              <w:t>Un excellent moyen de tester une variété de domaines!</w:t>
            </w:r>
          </w:p>
        </w:tc>
      </w:tr>
      <w:tr w:rsidR="007561D4" w:rsidTr="00F5477B">
        <w:tc>
          <w:tcPr>
            <w:tcW w:w="1998" w:type="dxa"/>
          </w:tcPr>
          <w:p w:rsidR="00D4682B" w:rsidRPr="00FB765C" w:rsidRDefault="00D4682B" w:rsidP="00D4682B">
            <w:pPr>
              <w:jc w:val="center"/>
              <w:rPr>
                <w:b/>
                <w:lang w:val="fr-CA"/>
              </w:rPr>
            </w:pPr>
          </w:p>
          <w:p w:rsidR="007561D4" w:rsidRPr="008C3523" w:rsidRDefault="00FB765C" w:rsidP="00D468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Portes</w:t>
            </w:r>
            <w:proofErr w:type="spellEnd"/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D4682B" w:rsidRDefault="00FB765C" w:rsidP="00FB765C">
            <w:r w:rsidRPr="00FB765C">
              <w:rPr>
                <w:lang w:val="fr-CA"/>
              </w:rPr>
              <w:t xml:space="preserve">Saluez les clients et vérifiez </w:t>
            </w:r>
            <w:r>
              <w:rPr>
                <w:lang w:val="fr-CA"/>
              </w:rPr>
              <w:t>qu’ils aient le bon bracelet pour</w:t>
            </w:r>
            <w:r w:rsidRPr="00FB765C">
              <w:rPr>
                <w:lang w:val="fr-CA"/>
              </w:rPr>
              <w:t xml:space="preserve"> accéder. Répondez aux questions des clients et indiquez-leur où aller. </w:t>
            </w:r>
            <w:proofErr w:type="spellStart"/>
            <w:r w:rsidRPr="00FB765C">
              <w:t>Cette</w:t>
            </w:r>
            <w:proofErr w:type="spellEnd"/>
            <w:r w:rsidRPr="00FB765C">
              <w:t xml:space="preserve"> position </w:t>
            </w:r>
            <w:proofErr w:type="spellStart"/>
            <w:r w:rsidRPr="00FB765C">
              <w:t>est</w:t>
            </w:r>
            <w:proofErr w:type="spellEnd"/>
            <w:r w:rsidRPr="00FB765C">
              <w:t xml:space="preserve"> </w:t>
            </w:r>
            <w:proofErr w:type="spellStart"/>
            <w:r w:rsidRPr="00FB765C">
              <w:t>debout</w:t>
            </w:r>
            <w:proofErr w:type="spellEnd"/>
            <w:r w:rsidRPr="00FB765C">
              <w:t xml:space="preserve"> </w:t>
            </w:r>
            <w:proofErr w:type="spellStart"/>
            <w:r w:rsidRPr="00FB765C">
              <w:t>seulement</w:t>
            </w:r>
            <w:proofErr w:type="spellEnd"/>
            <w:r w:rsidRPr="00FB765C">
              <w:t>.</w:t>
            </w:r>
          </w:p>
          <w:p w:rsidR="00FB765C" w:rsidRDefault="00FB765C" w:rsidP="00FB765C"/>
        </w:tc>
      </w:tr>
      <w:tr w:rsidR="007561D4" w:rsidRPr="00FB765C" w:rsidTr="00F5477B">
        <w:tc>
          <w:tcPr>
            <w:tcW w:w="1998" w:type="dxa"/>
          </w:tcPr>
          <w:p w:rsidR="00B17287" w:rsidRDefault="00B17287" w:rsidP="00D4682B">
            <w:pPr>
              <w:jc w:val="center"/>
              <w:rPr>
                <w:b/>
              </w:rPr>
            </w:pPr>
          </w:p>
          <w:p w:rsidR="007561D4" w:rsidRPr="008C3523" w:rsidRDefault="00FB765C" w:rsidP="00D468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Équipe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verte</w:t>
            </w:r>
            <w:proofErr w:type="spellEnd"/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B17287" w:rsidRPr="00FB765C" w:rsidRDefault="00FB765C">
            <w:pPr>
              <w:rPr>
                <w:lang w:val="fr-CA"/>
              </w:rPr>
            </w:pPr>
            <w:r w:rsidRPr="00FB765C">
              <w:rPr>
                <w:lang w:val="fr-CA"/>
              </w:rPr>
              <w:t xml:space="preserve">Venez soutenir nos initiatives d'écologisation avec cette équipe essentielle! Vider, trier et </w:t>
            </w:r>
            <w:r>
              <w:rPr>
                <w:lang w:val="fr-CA"/>
              </w:rPr>
              <w:t>récupérer</w:t>
            </w:r>
            <w:r w:rsidRPr="00FB765C">
              <w:rPr>
                <w:lang w:val="fr-CA"/>
              </w:rPr>
              <w:t xml:space="preserve"> les matériaux de recyclage et de compost. </w:t>
            </w:r>
            <w:r>
              <w:rPr>
                <w:lang w:val="fr-CA"/>
              </w:rPr>
              <w:t>Vous devrez peut-être</w:t>
            </w:r>
            <w:r w:rsidRPr="00FB765C">
              <w:rPr>
                <w:lang w:val="fr-CA"/>
              </w:rPr>
              <w:t xml:space="preserve"> soulever des objets lourds,</w:t>
            </w:r>
            <w:r>
              <w:rPr>
                <w:lang w:val="fr-CA"/>
              </w:rPr>
              <w:t xml:space="preserve"> vous serez </w:t>
            </w:r>
            <w:r w:rsidRPr="00FB765C">
              <w:rPr>
                <w:lang w:val="fr-CA"/>
              </w:rPr>
              <w:t xml:space="preserve"> debout et </w:t>
            </w:r>
            <w:r>
              <w:rPr>
                <w:lang w:val="fr-CA"/>
              </w:rPr>
              <w:t xml:space="preserve">il y aura beaucoup de </w:t>
            </w:r>
            <w:r w:rsidRPr="00FB765C">
              <w:rPr>
                <w:lang w:val="fr-CA"/>
              </w:rPr>
              <w:t>marche.</w:t>
            </w:r>
          </w:p>
          <w:p w:rsidR="00FB765C" w:rsidRPr="00FB765C" w:rsidRDefault="00FB765C">
            <w:pPr>
              <w:rPr>
                <w:lang w:val="fr-CA"/>
              </w:rPr>
            </w:pPr>
          </w:p>
        </w:tc>
      </w:tr>
      <w:tr w:rsidR="007561D4" w:rsidRPr="00C5159C" w:rsidTr="00F5477B">
        <w:tc>
          <w:tcPr>
            <w:tcW w:w="1998" w:type="dxa"/>
          </w:tcPr>
          <w:p w:rsidR="009A557C" w:rsidRDefault="009A557C" w:rsidP="00D4682B">
            <w:pPr>
              <w:jc w:val="center"/>
              <w:rPr>
                <w:b/>
              </w:rPr>
            </w:pPr>
          </w:p>
          <w:p w:rsidR="007561D4" w:rsidRPr="008C3523" w:rsidRDefault="00C5159C" w:rsidP="00D4682B">
            <w:pPr>
              <w:jc w:val="center"/>
              <w:rPr>
                <w:b/>
              </w:rPr>
            </w:pPr>
            <w:r w:rsidRPr="00C5159C">
              <w:rPr>
                <w:b/>
                <w:lang w:val="fr-CA"/>
              </w:rPr>
              <w:t>Tentes</w:t>
            </w:r>
            <w:r>
              <w:rPr>
                <w:b/>
              </w:rPr>
              <w:t xml:space="preserve"> </w:t>
            </w:r>
            <w:r w:rsidRPr="00C5159C">
              <w:rPr>
                <w:b/>
                <w:lang w:val="fr-CA"/>
              </w:rPr>
              <w:t>commanditaires</w:t>
            </w:r>
          </w:p>
          <w:p w:rsidR="007561D4" w:rsidRPr="008C3523" w:rsidRDefault="007561D4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9A557C" w:rsidRPr="00C5159C" w:rsidRDefault="00C5159C" w:rsidP="00C5159C">
            <w:pPr>
              <w:rPr>
                <w:lang w:val="fr-CA"/>
              </w:rPr>
            </w:pPr>
            <w:r w:rsidRPr="00C5159C">
              <w:rPr>
                <w:lang w:val="fr-CA"/>
              </w:rPr>
              <w:t xml:space="preserve">Les différents postes comprennent </w:t>
            </w:r>
            <w:r>
              <w:rPr>
                <w:lang w:val="fr-CA"/>
              </w:rPr>
              <w:t>des tâches tels que hôte et servir les clients dans les tentes des commanditaires. S</w:t>
            </w:r>
            <w:r w:rsidRPr="00C5159C">
              <w:rPr>
                <w:lang w:val="fr-CA"/>
              </w:rPr>
              <w:t>ervice</w:t>
            </w:r>
            <w:r>
              <w:rPr>
                <w:lang w:val="fr-CA"/>
              </w:rPr>
              <w:t xml:space="preserve"> de l’alcool</w:t>
            </w:r>
            <w:r w:rsidRPr="00C5159C">
              <w:rPr>
                <w:lang w:val="fr-CA"/>
              </w:rPr>
              <w:t>, tout en veillant au service responsable et au respect de la réglementation du festival.</w:t>
            </w:r>
          </w:p>
        </w:tc>
      </w:tr>
      <w:tr w:rsidR="007561D4" w:rsidRPr="00C5159C" w:rsidTr="00F5477B">
        <w:tc>
          <w:tcPr>
            <w:tcW w:w="1998" w:type="dxa"/>
          </w:tcPr>
          <w:p w:rsidR="00D4682B" w:rsidRPr="00C5159C" w:rsidRDefault="00D4682B" w:rsidP="00D4682B">
            <w:pPr>
              <w:jc w:val="center"/>
              <w:rPr>
                <w:b/>
                <w:lang w:val="fr-CA"/>
              </w:rPr>
            </w:pPr>
          </w:p>
          <w:p w:rsidR="007561D4" w:rsidRPr="00C5159C" w:rsidRDefault="007561D4" w:rsidP="00D4682B">
            <w:pPr>
              <w:jc w:val="center"/>
              <w:rPr>
                <w:b/>
                <w:lang w:val="fr-CA"/>
              </w:rPr>
            </w:pPr>
            <w:r w:rsidRPr="00C5159C">
              <w:rPr>
                <w:b/>
                <w:lang w:val="fr-CA"/>
              </w:rPr>
              <w:t>VIP</w:t>
            </w:r>
          </w:p>
          <w:p w:rsidR="007561D4" w:rsidRPr="00C5159C" w:rsidRDefault="007561D4" w:rsidP="00D4682B">
            <w:pPr>
              <w:jc w:val="center"/>
              <w:rPr>
                <w:b/>
                <w:lang w:val="fr-CA"/>
              </w:rPr>
            </w:pPr>
          </w:p>
        </w:tc>
        <w:tc>
          <w:tcPr>
            <w:tcW w:w="7578" w:type="dxa"/>
          </w:tcPr>
          <w:p w:rsidR="00472D40" w:rsidRDefault="00C5159C" w:rsidP="00C5159C">
            <w:pPr>
              <w:rPr>
                <w:lang w:val="fr-CA"/>
              </w:rPr>
            </w:pPr>
            <w:r>
              <w:rPr>
                <w:lang w:val="fr-CA"/>
              </w:rPr>
              <w:t>Accueillir les clients VIP, s’assurer qu’ils aient les bons bracelets, hôte de la section et service de l’alcool</w:t>
            </w:r>
            <w:r w:rsidRPr="00C5159C">
              <w:rPr>
                <w:lang w:val="fr-CA"/>
              </w:rPr>
              <w:t>, tout en veillant au service responsable et au respect de la réglementation du festival.</w:t>
            </w:r>
          </w:p>
          <w:p w:rsidR="00C5159C" w:rsidRPr="00C5159C" w:rsidRDefault="00C5159C" w:rsidP="00C5159C">
            <w:pPr>
              <w:rPr>
                <w:lang w:val="fr-CA"/>
              </w:rPr>
            </w:pPr>
          </w:p>
        </w:tc>
      </w:tr>
      <w:tr w:rsidR="007561D4" w:rsidRPr="00C5159C" w:rsidTr="00F5477B">
        <w:tc>
          <w:tcPr>
            <w:tcW w:w="1998" w:type="dxa"/>
          </w:tcPr>
          <w:p w:rsidR="00D4682B" w:rsidRPr="00C5159C" w:rsidRDefault="00D4682B" w:rsidP="00D4682B">
            <w:pPr>
              <w:jc w:val="center"/>
              <w:rPr>
                <w:b/>
                <w:lang w:val="fr-CA"/>
              </w:rPr>
            </w:pPr>
          </w:p>
          <w:p w:rsidR="007561D4" w:rsidRDefault="00C5159C" w:rsidP="00D4682B">
            <w:pPr>
              <w:jc w:val="center"/>
              <w:rPr>
                <w:b/>
              </w:rPr>
            </w:pPr>
            <w:proofErr w:type="spellStart"/>
            <w:r w:rsidRPr="00C5159C">
              <w:rPr>
                <w:b/>
              </w:rPr>
              <w:t>Enregistrement</w:t>
            </w:r>
            <w:proofErr w:type="spellEnd"/>
            <w:r w:rsidRPr="00C5159C">
              <w:rPr>
                <w:b/>
              </w:rPr>
              <w:t xml:space="preserve"> des </w:t>
            </w:r>
            <w:proofErr w:type="spellStart"/>
            <w:r w:rsidRPr="00C5159C">
              <w:rPr>
                <w:b/>
              </w:rPr>
              <w:t>bénévoles</w:t>
            </w:r>
            <w:proofErr w:type="spellEnd"/>
          </w:p>
          <w:p w:rsidR="00C5159C" w:rsidRPr="008C3523" w:rsidRDefault="00C5159C" w:rsidP="00D4682B">
            <w:pPr>
              <w:jc w:val="center"/>
              <w:rPr>
                <w:b/>
              </w:rPr>
            </w:pPr>
          </w:p>
        </w:tc>
        <w:tc>
          <w:tcPr>
            <w:tcW w:w="7578" w:type="dxa"/>
          </w:tcPr>
          <w:p w:rsidR="00D4682B" w:rsidRPr="00C5159C" w:rsidRDefault="00C5159C" w:rsidP="00C5159C">
            <w:pPr>
              <w:rPr>
                <w:lang w:val="fr-CA"/>
              </w:rPr>
            </w:pPr>
            <w:r w:rsidRPr="00C5159C">
              <w:rPr>
                <w:lang w:val="fr-CA"/>
              </w:rPr>
              <w:t>Nécessite une grande at</w:t>
            </w:r>
            <w:r>
              <w:rPr>
                <w:lang w:val="fr-CA"/>
              </w:rPr>
              <w:t xml:space="preserve">tention aux détails. Accueillir </w:t>
            </w:r>
            <w:r w:rsidRPr="00C5159C">
              <w:rPr>
                <w:lang w:val="fr-CA"/>
              </w:rPr>
              <w:t xml:space="preserve">les </w:t>
            </w:r>
            <w:r>
              <w:rPr>
                <w:lang w:val="fr-CA"/>
              </w:rPr>
              <w:t>bénévoles</w:t>
            </w:r>
            <w:r w:rsidRPr="00C5159C">
              <w:rPr>
                <w:lang w:val="fr-CA"/>
              </w:rPr>
              <w:t>, vérifie</w:t>
            </w:r>
            <w:r>
              <w:rPr>
                <w:lang w:val="fr-CA"/>
              </w:rPr>
              <w:t>r</w:t>
            </w:r>
            <w:r w:rsidRPr="00C5159C">
              <w:rPr>
                <w:lang w:val="fr-CA"/>
              </w:rPr>
              <w:t xml:space="preserve"> leur identité, </w:t>
            </w:r>
            <w:r>
              <w:rPr>
                <w:lang w:val="fr-CA"/>
              </w:rPr>
              <w:t>enregistrer</w:t>
            </w:r>
            <w:r w:rsidRPr="00C5159C">
              <w:rPr>
                <w:lang w:val="fr-CA"/>
              </w:rPr>
              <w:t xml:space="preserve"> tous les </w:t>
            </w:r>
            <w:r>
              <w:rPr>
                <w:lang w:val="fr-CA"/>
              </w:rPr>
              <w:t>bénévoles</w:t>
            </w:r>
            <w:r w:rsidRPr="00C5159C">
              <w:rPr>
                <w:lang w:val="fr-CA"/>
              </w:rPr>
              <w:t>, distribue</w:t>
            </w:r>
            <w:r>
              <w:rPr>
                <w:lang w:val="fr-CA"/>
              </w:rPr>
              <w:t>r</w:t>
            </w:r>
            <w:r w:rsidRPr="00C5159C">
              <w:rPr>
                <w:lang w:val="fr-CA"/>
              </w:rPr>
              <w:t xml:space="preserve"> des t-shirts, etc.</w:t>
            </w:r>
          </w:p>
        </w:tc>
      </w:tr>
      <w:tr w:rsidR="00057770" w:rsidRPr="00C5159C" w:rsidTr="00F5477B">
        <w:tc>
          <w:tcPr>
            <w:tcW w:w="1998" w:type="dxa"/>
          </w:tcPr>
          <w:p w:rsidR="00057770" w:rsidRDefault="00C5159C" w:rsidP="00D4682B">
            <w:pPr>
              <w:jc w:val="center"/>
              <w:rPr>
                <w:b/>
              </w:rPr>
            </w:pPr>
            <w:r>
              <w:rPr>
                <w:b/>
              </w:rPr>
              <w:t>Zone Chill</w:t>
            </w:r>
          </w:p>
        </w:tc>
        <w:tc>
          <w:tcPr>
            <w:tcW w:w="7578" w:type="dxa"/>
          </w:tcPr>
          <w:p w:rsidR="00057770" w:rsidRPr="00C5159C" w:rsidRDefault="00C5159C" w:rsidP="00C5159C">
            <w:pPr>
              <w:rPr>
                <w:lang w:val="fr-CA"/>
              </w:rPr>
            </w:pPr>
            <w:r w:rsidRPr="00C5159C">
              <w:rPr>
                <w:lang w:val="fr-CA"/>
              </w:rPr>
              <w:t xml:space="preserve">Venez aider à créer une zone de repos où les </w:t>
            </w:r>
            <w:r>
              <w:rPr>
                <w:lang w:val="fr-CA"/>
              </w:rPr>
              <w:t>bénévoles</w:t>
            </w:r>
            <w:r w:rsidRPr="00C5159C">
              <w:rPr>
                <w:lang w:val="fr-CA"/>
              </w:rPr>
              <w:t xml:space="preserve"> pourront </w:t>
            </w:r>
            <w:r>
              <w:rPr>
                <w:lang w:val="fr-CA"/>
              </w:rPr>
              <w:t xml:space="preserve">profiter </w:t>
            </w:r>
            <w:proofErr w:type="spellStart"/>
            <w:r>
              <w:rPr>
                <w:lang w:val="fr-CA"/>
              </w:rPr>
              <w:t>de’une</w:t>
            </w:r>
            <w:proofErr w:type="spellEnd"/>
            <w:r>
              <w:rPr>
                <w:lang w:val="fr-CA"/>
              </w:rPr>
              <w:t xml:space="preserve"> zone de repos avec des </w:t>
            </w:r>
            <w:r w:rsidRPr="00C5159C">
              <w:rPr>
                <w:lang w:val="fr-CA"/>
              </w:rPr>
              <w:t xml:space="preserve">jeux, collations légères, etc., avant, pendant et après leur quart de travail. Les tâches </w:t>
            </w:r>
            <w:r>
              <w:rPr>
                <w:lang w:val="fr-CA"/>
              </w:rPr>
              <w:t>sont</w:t>
            </w:r>
            <w:r w:rsidRPr="00C5159C">
              <w:rPr>
                <w:lang w:val="fr-CA"/>
              </w:rPr>
              <w:t>: préparer et distribuer des collations et des boissons, a</w:t>
            </w:r>
            <w:r>
              <w:rPr>
                <w:lang w:val="fr-CA"/>
              </w:rPr>
              <w:t>ider aux jeux, nettoyer la zone et</w:t>
            </w:r>
            <w:r w:rsidRPr="00C5159C">
              <w:rPr>
                <w:lang w:val="fr-CA"/>
              </w:rPr>
              <w:t xml:space="preserve"> maintenir un environnement de travail propre et sûr.</w:t>
            </w:r>
          </w:p>
        </w:tc>
      </w:tr>
    </w:tbl>
    <w:p w:rsidR="007561D4" w:rsidRPr="00C5159C" w:rsidRDefault="007561D4" w:rsidP="007561D4">
      <w:pPr>
        <w:rPr>
          <w:lang w:val="fr-CA"/>
        </w:rPr>
      </w:pPr>
    </w:p>
    <w:sectPr w:rsidR="007561D4" w:rsidRPr="00C5159C" w:rsidSect="00057770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F7"/>
    <w:rsid w:val="00057770"/>
    <w:rsid w:val="001F5403"/>
    <w:rsid w:val="002244A3"/>
    <w:rsid w:val="00472D40"/>
    <w:rsid w:val="00523AB9"/>
    <w:rsid w:val="00525755"/>
    <w:rsid w:val="005E66CC"/>
    <w:rsid w:val="0063309A"/>
    <w:rsid w:val="00754AF8"/>
    <w:rsid w:val="007561D4"/>
    <w:rsid w:val="00876E4E"/>
    <w:rsid w:val="008C3523"/>
    <w:rsid w:val="009A557C"/>
    <w:rsid w:val="009A696F"/>
    <w:rsid w:val="00A31919"/>
    <w:rsid w:val="00A4060C"/>
    <w:rsid w:val="00A42780"/>
    <w:rsid w:val="00AE7C04"/>
    <w:rsid w:val="00B17287"/>
    <w:rsid w:val="00BD06F7"/>
    <w:rsid w:val="00C5159C"/>
    <w:rsid w:val="00D4682B"/>
    <w:rsid w:val="00D56698"/>
    <w:rsid w:val="00DB4BAA"/>
    <w:rsid w:val="00EE66D0"/>
    <w:rsid w:val="00F12A1E"/>
    <w:rsid w:val="00F5477B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026F6-17CC-48AB-B663-D1980725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6707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5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A483-EFE6-4C29-A563-88EEF52B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Poliquin</dc:creator>
  <cp:lastModifiedBy>Gestion</cp:lastModifiedBy>
  <cp:revision>2</cp:revision>
  <cp:lastPrinted>2018-04-25T15:46:00Z</cp:lastPrinted>
  <dcterms:created xsi:type="dcterms:W3CDTF">2019-05-08T14:00:00Z</dcterms:created>
  <dcterms:modified xsi:type="dcterms:W3CDTF">2019-05-08T14:00:00Z</dcterms:modified>
</cp:coreProperties>
</file>